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76381" w14:textId="77777777" w:rsidR="00451855" w:rsidRPr="00CE1896" w:rsidRDefault="00CE1896" w:rsidP="00451855">
      <w:pPr>
        <w:bidi/>
        <w:jc w:val="center"/>
        <w:rPr>
          <w:b/>
          <w:color w:val="FFD966" w:themeColor="accent4" w:themeTint="99"/>
          <w:sz w:val="32"/>
          <w:szCs w:val="32"/>
        </w:rPr>
      </w:pPr>
      <w:r>
        <w:rPr>
          <w:b/>
          <w:bCs/>
          <w:color w:val="FFD966" w:themeColor="accent4" w:themeTint="99"/>
          <w:sz w:val="32"/>
          <w:szCs w:val="32"/>
          <w:rtl/>
        </w:rPr>
        <w:t>مراکز منابع مهاجران ICMPD (MRC)</w:t>
      </w:r>
    </w:p>
    <w:p w14:paraId="4CC10508" w14:textId="77777777" w:rsidR="00CE1896" w:rsidRPr="00451855" w:rsidRDefault="00CE1896" w:rsidP="00451855">
      <w:pPr>
        <w:jc w:val="center"/>
        <w:rPr>
          <w:b/>
        </w:rPr>
      </w:pPr>
      <w:r>
        <w:rPr>
          <w:b/>
        </w:rPr>
        <w:t>/https://www.migrantresources.org</w:t>
      </w:r>
    </w:p>
    <w:p w14:paraId="23EAF473" w14:textId="77777777" w:rsidR="00CE1896" w:rsidRDefault="00CE1896" w:rsidP="00451855">
      <w:pPr>
        <w:rPr>
          <w:b/>
        </w:rPr>
      </w:pPr>
    </w:p>
    <w:p w14:paraId="07B0B2E0" w14:textId="77777777" w:rsidR="00451855" w:rsidRPr="00451855" w:rsidRDefault="00451855" w:rsidP="00B93531">
      <w:pPr>
        <w:bidi/>
        <w:jc w:val="both"/>
        <w:rPr>
          <w:b/>
        </w:rPr>
      </w:pPr>
      <w:r>
        <w:rPr>
          <w:b/>
          <w:bCs/>
          <w:rtl/>
        </w:rPr>
        <w:t>MRC چه می‌کند؟</w:t>
      </w:r>
    </w:p>
    <w:p w14:paraId="20CAFFB6" w14:textId="77777777" w:rsidR="00451855" w:rsidRDefault="00451855" w:rsidP="00B93531">
      <w:pPr>
        <w:bidi/>
        <w:jc w:val="both"/>
      </w:pPr>
      <w:r>
        <w:rPr>
          <w:rtl/>
        </w:rPr>
        <w:t xml:space="preserve">ICMPD با همکاری کشورهای شریک خود مراکز منابع مهاجران را در افغانستان، بنگلادش، عراق، سریلانکا و تاجیکستان راه‌اندازی و مدیریت می‌کند تا به افرادی  که در صدد مهاجرت هستند، کمک کند تصمیمات آگاهانه بگیرند. آنها مهاجران در حال خروج، در صدد خروج و مهاجران بالقوه را با اطلاعاتی در مورد طیف وسیع چالش‌ها و فرصت‌های مربوط به مهاجرت آگاه می‌سازند. </w:t>
      </w:r>
    </w:p>
    <w:p w14:paraId="26C0B5C5" w14:textId="77777777" w:rsidR="00451855" w:rsidRPr="00451855" w:rsidRDefault="00451855" w:rsidP="00B93531">
      <w:pPr>
        <w:bidi/>
        <w:jc w:val="both"/>
        <w:rPr>
          <w:b/>
        </w:rPr>
      </w:pPr>
      <w:r>
        <w:rPr>
          <w:b/>
          <w:bCs/>
          <w:rtl/>
        </w:rPr>
        <w:t>آنها چگونه کار می‌کنند؟</w:t>
      </w:r>
    </w:p>
    <w:p w14:paraId="4A0A1970" w14:textId="77777777" w:rsidR="00451855" w:rsidRDefault="00451855" w:rsidP="00B93531">
      <w:pPr>
        <w:bidi/>
        <w:jc w:val="both"/>
      </w:pPr>
      <w:r>
        <w:rPr>
          <w:rtl/>
        </w:rPr>
        <w:t xml:space="preserve">تیمی از مشاوران به صورت حضوری، تلفنی و از طریق پلتفرم‌های آنلاین مشاوره‌ می‌دهند و آگاهی از مزایای مهاجرت قانونی و امن و همچنین خطرات و پیامدهای مهاجرت غیرقانونی را افزایش ‌می‌دهند. MRCها در پایتخت‌ها و شهرهای مهم کشورهای در مسیر جاده ابریشم واقع شده‌اند: </w:t>
      </w:r>
      <w:r>
        <w:rPr>
          <w:b/>
          <w:bCs/>
          <w:rtl/>
        </w:rPr>
        <w:t>‌بنگلادش، عراق، و پاکستان، تاجیکستان</w:t>
      </w:r>
      <w:r>
        <w:rPr>
          <w:rtl/>
        </w:rPr>
        <w:t xml:space="preserve"> و همچنین </w:t>
      </w:r>
      <w:r>
        <w:rPr>
          <w:b/>
          <w:bCs/>
          <w:rtl/>
        </w:rPr>
        <w:t>مرکز مجازی حمایت و راهنمایی افغان‌ها</w:t>
      </w:r>
    </w:p>
    <w:p w14:paraId="007EB37C" w14:textId="77777777" w:rsidR="00451855" w:rsidRPr="00451855" w:rsidRDefault="00451855" w:rsidP="00B93531">
      <w:pPr>
        <w:bidi/>
        <w:jc w:val="both"/>
        <w:rPr>
          <w:b/>
        </w:rPr>
      </w:pPr>
      <w:r>
        <w:rPr>
          <w:b/>
          <w:bCs/>
          <w:rtl/>
        </w:rPr>
        <w:t>آنها چه خدماتی ارائه می‌دهند؟</w:t>
      </w:r>
    </w:p>
    <w:p w14:paraId="17B84EB4" w14:textId="77777777" w:rsidR="00451855" w:rsidRDefault="00451855" w:rsidP="00B93531">
      <w:pPr>
        <w:bidi/>
        <w:jc w:val="both"/>
      </w:pPr>
      <w:r>
        <w:rPr>
          <w:rtl/>
        </w:rPr>
        <w:t>مراکر منابع مهاجران تلاش می کنند تا موارد زیر را فراهم کنند:</w:t>
      </w:r>
    </w:p>
    <w:p w14:paraId="14AFFAC7" w14:textId="77777777" w:rsidR="00451855" w:rsidRDefault="00451855" w:rsidP="00B93531">
      <w:pPr>
        <w:pStyle w:val="ListParagraph"/>
        <w:numPr>
          <w:ilvl w:val="0"/>
          <w:numId w:val="1"/>
        </w:numPr>
        <w:bidi/>
        <w:jc w:val="both"/>
      </w:pPr>
      <w:r>
        <w:rPr>
          <w:rtl/>
        </w:rPr>
        <w:t>اطلاعات شفاف و قابل فهم برای  مهاجران در حال خروج، در صدد خروج و مهاجران بالقوه در مورد امکان مهاجرت اصولی، امن و قانونی و همینطور قوانین و مقررات، شامل اطلاعات مربوط به قبل از خروج.</w:t>
      </w:r>
    </w:p>
    <w:p w14:paraId="3E3469CA" w14:textId="77777777" w:rsidR="00451855" w:rsidRDefault="00451855" w:rsidP="00B93531">
      <w:pPr>
        <w:pStyle w:val="ListParagraph"/>
        <w:numPr>
          <w:ilvl w:val="0"/>
          <w:numId w:val="1"/>
        </w:numPr>
        <w:bidi/>
        <w:jc w:val="both"/>
      </w:pPr>
      <w:r>
        <w:rPr>
          <w:rtl/>
        </w:rPr>
        <w:t>راهنمایی قبل از خروج (در صورت امکان) و اطلاعات مربوط به شرایط  کار و زندگی در خارج از کشور، حقوق و وظایف، دسترسی به مکانیسم‌های حمایتی و اطلاعات مربوط به فرآیندهای بازگشت و معرفی به مراکز پشتیبانی از پیوستن مجدد  به محض بازگشت</w:t>
      </w:r>
    </w:p>
    <w:p w14:paraId="7BCB4322" w14:textId="77777777" w:rsidR="00451855" w:rsidRDefault="00451855" w:rsidP="00B93531">
      <w:pPr>
        <w:pStyle w:val="ListParagraph"/>
        <w:numPr>
          <w:ilvl w:val="0"/>
          <w:numId w:val="1"/>
        </w:numPr>
        <w:bidi/>
        <w:jc w:val="both"/>
      </w:pPr>
      <w:r>
        <w:rPr>
          <w:rtl/>
        </w:rPr>
        <w:t>افزایش آگاهی از  جوامع  مهاجران و محلی در مورد مخاطرات، تهدیدات و عواقب مهاجرت غیرقانونی.</w:t>
      </w:r>
    </w:p>
    <w:p w14:paraId="3FDB624B" w14:textId="77777777" w:rsidR="00451855" w:rsidRDefault="00451855" w:rsidP="00B93531">
      <w:pPr>
        <w:pStyle w:val="ListParagraph"/>
        <w:numPr>
          <w:ilvl w:val="0"/>
          <w:numId w:val="1"/>
        </w:numPr>
        <w:bidi/>
        <w:jc w:val="both"/>
      </w:pPr>
      <w:r>
        <w:rPr>
          <w:rtl/>
        </w:rPr>
        <w:t>اطلاعات مربوط به فرآیندهای بازگشت و معرفی به مرکز پشتیبانی از پیوستن مجدد به محض بازگشت</w:t>
      </w:r>
    </w:p>
    <w:p w14:paraId="5E56A34C" w14:textId="77777777" w:rsidR="00B93531" w:rsidRDefault="00B93531" w:rsidP="00B93531">
      <w:pPr>
        <w:pStyle w:val="ListParagraph"/>
        <w:numPr>
          <w:ilvl w:val="0"/>
          <w:numId w:val="1"/>
        </w:numPr>
        <w:bidi/>
        <w:jc w:val="both"/>
      </w:pPr>
      <w:r>
        <w:rPr>
          <w:rtl/>
        </w:rPr>
        <w:t>اطلاعات مربوط به نقل مکان و برنامه‌های کمک بشردوستانه برای افغان‌ها</w:t>
      </w:r>
    </w:p>
    <w:p w14:paraId="3CC38276" w14:textId="77777777" w:rsidR="00451855" w:rsidRPr="00451855" w:rsidRDefault="00451855" w:rsidP="00B93531">
      <w:pPr>
        <w:bidi/>
        <w:jc w:val="both"/>
        <w:rPr>
          <w:b/>
        </w:rPr>
      </w:pPr>
      <w:r>
        <w:rPr>
          <w:b/>
          <w:bCs/>
          <w:rtl/>
        </w:rPr>
        <w:t>آموزش</w:t>
      </w:r>
    </w:p>
    <w:p w14:paraId="3370B944" w14:textId="77777777" w:rsidR="00451855" w:rsidRDefault="00451855" w:rsidP="00B93531">
      <w:pPr>
        <w:bidi/>
        <w:jc w:val="both"/>
      </w:pPr>
      <w:r>
        <w:rPr>
          <w:rtl/>
        </w:rPr>
        <w:t>آیا در حال حاضردر وطن خود در افغانستان، بنگلادش، عراق، ایران، پاکستان یا تاجیکستان هستید وقصد دارید در خارج از کشور کار کنید؟ آیا می‌خواهید بدانید MCRهای ما چگونه کمک می‌کنند؟</w:t>
      </w:r>
    </w:p>
    <w:p w14:paraId="06803BBA" w14:textId="77777777" w:rsidR="00451855" w:rsidRDefault="00451855" w:rsidP="00B93531">
      <w:pPr>
        <w:bidi/>
        <w:jc w:val="both"/>
      </w:pPr>
      <w:r>
        <w:rPr>
          <w:rtl/>
        </w:rPr>
        <w:t xml:space="preserve">لطفاً وبسایت‌های مربوطه را ببینید، که شامل ماژول‌های آموزشی آنلاین برای مهاجران و کارگران مهاجر از افغانستان، بنگلادش، عراق، پاکستان و تاجیکستان می‌شود.  </w:t>
      </w:r>
    </w:p>
    <w:p w14:paraId="007FEFC5" w14:textId="77777777" w:rsidR="00B93531" w:rsidRPr="00B93531" w:rsidRDefault="00B93531" w:rsidP="00B93531">
      <w:pPr>
        <w:bidi/>
        <w:jc w:val="both"/>
        <w:rPr>
          <w:b/>
        </w:rPr>
      </w:pPr>
      <w:r>
        <w:rPr>
          <w:b/>
          <w:bCs/>
          <w:rtl/>
        </w:rPr>
        <w:t>تماس بگیرید</w:t>
      </w:r>
    </w:p>
    <w:p w14:paraId="471DF796" w14:textId="77777777" w:rsidR="00B93531" w:rsidRPr="00B93531" w:rsidRDefault="00B93531" w:rsidP="00B93531">
      <w:pPr>
        <w:pStyle w:val="ListParagraph"/>
        <w:numPr>
          <w:ilvl w:val="0"/>
          <w:numId w:val="2"/>
        </w:numPr>
        <w:bidi/>
        <w:jc w:val="both"/>
        <w:rPr>
          <w:b/>
        </w:rPr>
      </w:pPr>
      <w:r>
        <w:rPr>
          <w:b/>
          <w:bCs/>
          <w:rtl/>
        </w:rPr>
        <w:t>افغانستان</w:t>
      </w:r>
    </w:p>
    <w:p w14:paraId="63B016F9" w14:textId="77777777" w:rsidR="00B93531" w:rsidRPr="00B93531" w:rsidRDefault="005E47D7" w:rsidP="005E47D7">
      <w:pPr>
        <w:jc w:val="right"/>
      </w:pPr>
      <w:hyperlink r:id="rId5" w:history="1">
        <w:r w:rsidR="009D1561">
          <w:rPr>
            <w:rStyle w:val="Hyperlink"/>
          </w:rPr>
          <w:t>https://www.facebook.com/mrcafghanistan/</w:t>
        </w:r>
      </w:hyperlink>
      <w:r w:rsidR="009D1561">
        <w:t xml:space="preserve"> </w:t>
      </w:r>
    </w:p>
    <w:p w14:paraId="756E3FD2" w14:textId="77777777" w:rsidR="00B93531" w:rsidRPr="00B93531" w:rsidRDefault="00B93531" w:rsidP="005E47D7">
      <w:pPr>
        <w:bidi/>
      </w:pPr>
      <w:r>
        <w:rPr>
          <w:rtl/>
        </w:rPr>
        <w:t xml:space="preserve">پیامرسان فیسبوک و واتساپ/تلگرام/وایبر: </w:t>
      </w:r>
      <w:hyperlink r:id="rId6" w:tgtFrame="_blank" w:history="1">
        <w:r>
          <w:rPr>
            <w:rStyle w:val="Hyperlink"/>
          </w:rPr>
          <w:t>9898 959 79 93+</w:t>
        </w:r>
      </w:hyperlink>
    </w:p>
    <w:p w14:paraId="219354AD" w14:textId="77777777" w:rsidR="00B93531" w:rsidRPr="00B93531" w:rsidRDefault="009D1561" w:rsidP="005E47D7">
      <w:pPr>
        <w:jc w:val="right"/>
      </w:pPr>
      <w:hyperlink r:id="rId7" w:history="1">
        <w:r>
          <w:rPr>
            <w:rStyle w:val="Hyperlink"/>
          </w:rPr>
          <w:t>info@mcrafghanistan.af</w:t>
        </w:r>
      </w:hyperlink>
      <w:r>
        <w:t xml:space="preserve"> </w:t>
      </w:r>
    </w:p>
    <w:p w14:paraId="2C242E37" w14:textId="77777777" w:rsidR="00B93531" w:rsidRPr="00B93531" w:rsidRDefault="00B93531" w:rsidP="005E47D7">
      <w:pPr>
        <w:pStyle w:val="ListParagraph"/>
        <w:numPr>
          <w:ilvl w:val="0"/>
          <w:numId w:val="2"/>
        </w:numPr>
        <w:bidi/>
        <w:rPr>
          <w:b/>
        </w:rPr>
      </w:pPr>
      <w:r>
        <w:rPr>
          <w:b/>
          <w:bCs/>
          <w:rtl/>
        </w:rPr>
        <w:t>بنگلادش</w:t>
      </w:r>
    </w:p>
    <w:p w14:paraId="030DC4C2" w14:textId="77777777" w:rsidR="00B93531" w:rsidRPr="00B93531" w:rsidRDefault="005E47D7" w:rsidP="005E47D7">
      <w:pPr>
        <w:jc w:val="right"/>
      </w:pPr>
      <w:hyperlink r:id="rId8" w:history="1">
        <w:r w:rsidR="009D1561">
          <w:rPr>
            <w:rStyle w:val="Hyperlink"/>
          </w:rPr>
          <w:t>https://www.facebook.com/bangladeshmrc/</w:t>
        </w:r>
      </w:hyperlink>
      <w:r w:rsidR="009D1561">
        <w:t xml:space="preserve"> </w:t>
      </w:r>
    </w:p>
    <w:p w14:paraId="4241F29C" w14:textId="77777777" w:rsidR="00B93531" w:rsidRPr="00B93531" w:rsidRDefault="00B93531" w:rsidP="005E47D7">
      <w:pPr>
        <w:bidi/>
      </w:pPr>
      <w:r>
        <w:rPr>
          <w:rtl/>
        </w:rPr>
        <w:t>پیامرسان فیسبوک و  واتساپ/تلگرام/وایبر: 8801730666936+ / 8801713086330+</w:t>
      </w:r>
    </w:p>
    <w:p w14:paraId="770523FC" w14:textId="77777777" w:rsidR="00B93531" w:rsidRPr="00B93531" w:rsidRDefault="005E47D7" w:rsidP="005E47D7">
      <w:pPr>
        <w:jc w:val="right"/>
      </w:pPr>
      <w:hyperlink r:id="rId9" w:history="1">
        <w:r w:rsidR="009D1561">
          <w:rPr>
            <w:rStyle w:val="Hyperlink"/>
          </w:rPr>
          <w:t>info@mrc-bangladesh.org</w:t>
        </w:r>
      </w:hyperlink>
      <w:r w:rsidR="009D1561">
        <w:t xml:space="preserve"> </w:t>
      </w:r>
    </w:p>
    <w:p w14:paraId="1B427F2C" w14:textId="77777777" w:rsidR="00B93531" w:rsidRPr="00B93531" w:rsidRDefault="00B93531" w:rsidP="005E47D7">
      <w:pPr>
        <w:pStyle w:val="ListParagraph"/>
        <w:numPr>
          <w:ilvl w:val="0"/>
          <w:numId w:val="2"/>
        </w:numPr>
        <w:bidi/>
        <w:rPr>
          <w:b/>
        </w:rPr>
      </w:pPr>
      <w:r>
        <w:rPr>
          <w:b/>
          <w:bCs/>
          <w:rtl/>
        </w:rPr>
        <w:lastRenderedPageBreak/>
        <w:t>عراق</w:t>
      </w:r>
    </w:p>
    <w:p w14:paraId="611581F1" w14:textId="77777777" w:rsidR="00B93531" w:rsidRPr="00B93531" w:rsidRDefault="005E47D7" w:rsidP="005E47D7">
      <w:pPr>
        <w:jc w:val="right"/>
      </w:pPr>
      <w:hyperlink r:id="rId10" w:history="1">
        <w:r w:rsidR="009D1561">
          <w:rPr>
            <w:rStyle w:val="Hyperlink"/>
          </w:rPr>
          <w:t>https://www.facebook.com/iq.mrc</w:t>
        </w:r>
      </w:hyperlink>
    </w:p>
    <w:p w14:paraId="1126D4EB" w14:textId="77777777" w:rsidR="00B93531" w:rsidRPr="00B93531" w:rsidRDefault="00B93531" w:rsidP="005E47D7">
      <w:pPr>
        <w:bidi/>
      </w:pPr>
      <w:r>
        <w:rPr>
          <w:rtl/>
        </w:rPr>
        <w:t xml:space="preserve">پیامرسان فیسبوک و  واتساپ/تلگرام/وایبر: </w:t>
      </w:r>
      <w:hyperlink r:id="rId11" w:tgtFrame="_blank" w:history="1">
        <w:r>
          <w:rPr>
            <w:rStyle w:val="Hyperlink"/>
          </w:rPr>
          <w:t>2128 689 782 964+</w:t>
        </w:r>
      </w:hyperlink>
    </w:p>
    <w:p w14:paraId="19C2F119" w14:textId="77777777" w:rsidR="00B93531" w:rsidRPr="00B93531" w:rsidRDefault="005E47D7" w:rsidP="005E47D7">
      <w:pPr>
        <w:jc w:val="right"/>
      </w:pPr>
      <w:hyperlink r:id="rId12" w:history="1">
        <w:r w:rsidR="009D1561">
          <w:rPr>
            <w:rStyle w:val="Hyperlink"/>
          </w:rPr>
          <w:t>info@mrciraq.iq</w:t>
        </w:r>
      </w:hyperlink>
    </w:p>
    <w:p w14:paraId="66A8089F" w14:textId="77777777" w:rsidR="00B93531" w:rsidRPr="00B93531" w:rsidRDefault="00B93531" w:rsidP="005E47D7">
      <w:pPr>
        <w:pStyle w:val="ListParagraph"/>
        <w:numPr>
          <w:ilvl w:val="0"/>
          <w:numId w:val="2"/>
        </w:numPr>
        <w:bidi/>
        <w:rPr>
          <w:b/>
        </w:rPr>
      </w:pPr>
      <w:r>
        <w:rPr>
          <w:b/>
          <w:bCs/>
          <w:rtl/>
        </w:rPr>
        <w:t>پاکستان</w:t>
      </w:r>
    </w:p>
    <w:p w14:paraId="575FB2F9" w14:textId="77777777" w:rsidR="00B93531" w:rsidRPr="00B93531" w:rsidRDefault="005E47D7" w:rsidP="005E47D7">
      <w:pPr>
        <w:jc w:val="right"/>
      </w:pPr>
      <w:hyperlink r:id="rId13" w:history="1">
        <w:r w:rsidR="009D1561">
          <w:rPr>
            <w:rStyle w:val="Hyperlink"/>
          </w:rPr>
          <w:t>https://www.facebook.com/PAKMRC</w:t>
        </w:r>
      </w:hyperlink>
    </w:p>
    <w:p w14:paraId="0D61D3ED" w14:textId="77777777" w:rsidR="00B93531" w:rsidRPr="00B93531" w:rsidRDefault="00B93531" w:rsidP="005E47D7">
      <w:pPr>
        <w:bidi/>
      </w:pPr>
      <w:r>
        <w:rPr>
          <w:rtl/>
        </w:rPr>
        <w:t xml:space="preserve">پیامرسان فیسبوک و  واتساپ/تلگرام/وایبر: </w:t>
      </w:r>
      <w:hyperlink r:id="rId14" w:history="1">
        <w:r>
          <w:rPr>
            <w:rStyle w:val="Hyperlink"/>
          </w:rPr>
          <w:t>0116671 300 92+</w:t>
        </w:r>
      </w:hyperlink>
      <w:r>
        <w:rPr>
          <w:rtl/>
        </w:rPr>
        <w:t xml:space="preserve"> </w:t>
      </w:r>
    </w:p>
    <w:p w14:paraId="7D0BD9ED" w14:textId="77777777" w:rsidR="00B93531" w:rsidRPr="00B93531" w:rsidRDefault="00B93531" w:rsidP="005E47D7">
      <w:pPr>
        <w:bidi/>
      </w:pPr>
      <w:r>
        <w:rPr>
          <w:rtl/>
        </w:rPr>
        <w:t> </w:t>
      </w:r>
      <w:hyperlink r:id="rId15" w:history="1">
        <w:r>
          <w:rPr>
            <w:rStyle w:val="Hyperlink"/>
          </w:rPr>
          <w:t>info@mrc.org.pk</w:t>
        </w:r>
      </w:hyperlink>
    </w:p>
    <w:p w14:paraId="4AB44718" w14:textId="77777777" w:rsidR="00B93531" w:rsidRPr="00B93531" w:rsidRDefault="00B93531" w:rsidP="005E47D7">
      <w:pPr>
        <w:pStyle w:val="ListParagraph"/>
        <w:numPr>
          <w:ilvl w:val="0"/>
          <w:numId w:val="2"/>
        </w:numPr>
        <w:bidi/>
        <w:rPr>
          <w:b/>
        </w:rPr>
      </w:pPr>
      <w:r>
        <w:rPr>
          <w:b/>
          <w:bCs/>
          <w:rtl/>
        </w:rPr>
        <w:t>تاجیکستان</w:t>
      </w:r>
    </w:p>
    <w:p w14:paraId="01183013" w14:textId="77777777" w:rsidR="00B93531" w:rsidRPr="00B93531" w:rsidRDefault="005E47D7" w:rsidP="005E47D7">
      <w:pPr>
        <w:jc w:val="right"/>
      </w:pPr>
      <w:hyperlink r:id="rId16" w:history="1">
        <w:r w:rsidR="009D1561">
          <w:rPr>
            <w:rStyle w:val="Hyperlink"/>
          </w:rPr>
          <w:t>https://www.facebook.com/mrc.dushanbe</w:t>
        </w:r>
      </w:hyperlink>
    </w:p>
    <w:p w14:paraId="17F8FFE7" w14:textId="77777777" w:rsidR="00B93531" w:rsidRPr="00B93531" w:rsidRDefault="00B93531" w:rsidP="005E47D7">
      <w:pPr>
        <w:bidi/>
      </w:pPr>
      <w:r>
        <w:rPr>
          <w:rtl/>
        </w:rPr>
        <w:t>پیامرسان فیسبوک و  واتساپ/تلگرام/وایبر:  </w:t>
      </w:r>
      <w:hyperlink r:id="rId17" w:history="1">
        <w:r>
          <w:rPr>
            <w:rStyle w:val="Hyperlink"/>
          </w:rPr>
          <w:t>11 23127 37 992+</w:t>
        </w:r>
      </w:hyperlink>
    </w:p>
    <w:p w14:paraId="467E00D5" w14:textId="77777777" w:rsidR="00B93531" w:rsidRPr="00B93531" w:rsidRDefault="005E47D7" w:rsidP="005E47D7">
      <w:pPr>
        <w:jc w:val="right"/>
      </w:pPr>
      <w:hyperlink r:id="rId18" w:history="1">
        <w:r w:rsidR="009D1561">
          <w:rPr>
            <w:rStyle w:val="Hyperlink"/>
          </w:rPr>
          <w:t>info@mrc-tajikistan.org</w:t>
        </w:r>
      </w:hyperlink>
      <w:r w:rsidR="009D1561">
        <w:t xml:space="preserve"> </w:t>
      </w:r>
    </w:p>
    <w:p w14:paraId="6AF2CE65" w14:textId="77777777" w:rsidR="00B93531" w:rsidRPr="00B93531" w:rsidRDefault="00B93531" w:rsidP="00B93531">
      <w:pPr>
        <w:jc w:val="both"/>
      </w:pPr>
    </w:p>
    <w:p w14:paraId="7FE4E722" w14:textId="77777777" w:rsidR="00451855" w:rsidRDefault="00451855" w:rsidP="00B93531">
      <w:pPr>
        <w:bidi/>
        <w:jc w:val="both"/>
      </w:pPr>
      <w:r>
        <w:rPr>
          <w:i/>
          <w:iCs/>
          <w:rtl/>
        </w:rPr>
        <w:t>در وبسایت جاده های ابریشم ICMPD اطلاعات بیشتری کسب کنید</w:t>
      </w:r>
      <w:r>
        <w:rPr>
          <w:rtl/>
        </w:rPr>
        <w:t>:</w:t>
      </w:r>
    </w:p>
    <w:p w14:paraId="0B83F9AB" w14:textId="77777777" w:rsidR="00451855" w:rsidRDefault="00451855" w:rsidP="00B93531">
      <w:pPr>
        <w:jc w:val="both"/>
      </w:pPr>
      <w:r>
        <w:t>https://www.budapestprocess.org/migration-in-the-silk-routes/migrant-resource-centre</w:t>
      </w:r>
    </w:p>
    <w:p w14:paraId="610DC167" w14:textId="77777777" w:rsidR="00451855" w:rsidRDefault="00451855" w:rsidP="00B93531">
      <w:pPr>
        <w:jc w:val="both"/>
      </w:pPr>
    </w:p>
    <w:sectPr w:rsidR="004518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F085D"/>
    <w:multiLevelType w:val="hybridMultilevel"/>
    <w:tmpl w:val="0FDCCE7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7383A9E"/>
    <w:multiLevelType w:val="hybridMultilevel"/>
    <w:tmpl w:val="F59857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982849519">
    <w:abstractNumId w:val="0"/>
  </w:num>
  <w:num w:numId="2" w16cid:durableId="1262179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855"/>
    <w:rsid w:val="002F0198"/>
    <w:rsid w:val="00451855"/>
    <w:rsid w:val="005E47D7"/>
    <w:rsid w:val="008746D3"/>
    <w:rsid w:val="00915E62"/>
    <w:rsid w:val="009D1561"/>
    <w:rsid w:val="00B93531"/>
    <w:rsid w:val="00CE18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F4C81"/>
  <w15:chartTrackingRefBased/>
  <w15:docId w15:val="{CE09CFC1-011F-4510-99CD-3FBD4920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855"/>
    <w:pPr>
      <w:ind w:left="720"/>
      <w:contextualSpacing/>
    </w:pPr>
  </w:style>
  <w:style w:type="character" w:styleId="Hyperlink">
    <w:name w:val="Hyperlink"/>
    <w:basedOn w:val="DefaultParagraphFont"/>
    <w:uiPriority w:val="99"/>
    <w:unhideWhenUsed/>
    <w:rsid w:val="00B935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67767">
      <w:bodyDiv w:val="1"/>
      <w:marLeft w:val="0"/>
      <w:marRight w:val="0"/>
      <w:marTop w:val="0"/>
      <w:marBottom w:val="0"/>
      <w:divBdr>
        <w:top w:val="none" w:sz="0" w:space="0" w:color="auto"/>
        <w:left w:val="none" w:sz="0" w:space="0" w:color="auto"/>
        <w:bottom w:val="none" w:sz="0" w:space="0" w:color="auto"/>
        <w:right w:val="none" w:sz="0" w:space="0" w:color="auto"/>
      </w:divBdr>
    </w:div>
    <w:div w:id="12499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angladeshmrc/" TargetMode="External"/><Relationship Id="rId13" Type="http://schemas.openxmlformats.org/officeDocument/2006/relationships/hyperlink" Target="https://www.facebook.com/PAKMRC" TargetMode="External"/><Relationship Id="rId18" Type="http://schemas.openxmlformats.org/officeDocument/2006/relationships/hyperlink" Target="&#1575;&#1740;&#1605;&#1740;&#1604;:%20info@mrc-tajikistan.org" TargetMode="External"/><Relationship Id="rId3" Type="http://schemas.openxmlformats.org/officeDocument/2006/relationships/settings" Target="settings.xml"/><Relationship Id="rId7" Type="http://schemas.openxmlformats.org/officeDocument/2006/relationships/hyperlink" Target="mailto:info@mcrafghanistan.af" TargetMode="External"/><Relationship Id="rId12" Type="http://schemas.openxmlformats.org/officeDocument/2006/relationships/hyperlink" Target="&#1575;&#1740;&#1605;&#1740;&#1604;:%20info@mrciraq.iq" TargetMode="External"/><Relationship Id="rId17" Type="http://schemas.openxmlformats.org/officeDocument/2006/relationships/hyperlink" Target="&#1578;&#1604;&#1601;&#1606;:%20992372312711+" TargetMode="External"/><Relationship Id="rId2" Type="http://schemas.openxmlformats.org/officeDocument/2006/relationships/styles" Target="styles.xml"/><Relationship Id="rId16" Type="http://schemas.openxmlformats.org/officeDocument/2006/relationships/hyperlink" Target="https://www.facebook.com/mrc.dushanb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facebook.com/l.php?u=https%3A%2F%2Fapi.whatsapp.com%2Fsend%3Fphone%3D93799599898%26app%3Dfacebook%26entry_point%3Dpage_cta%26fbclid%3DIwAR1CqR1UFpxlNeGPYc4faHeRp3iDBjzrfPhhOPSms7vPMU9ST4jHs7Jyj48&amp;h=AT09DsUmeVQotPxayONPDbbCWVOjDMQkmMqSJj6_-Q718L_O9W07T5sS8XWxsBq0Lo9FUsTYE-HtOWBXTr9GNh1bDV3-sa-VqJ4KBAi9M21g-3hu2tvRJ51ccDpLUZIYkdM" TargetMode="External"/><Relationship Id="rId11" Type="http://schemas.openxmlformats.org/officeDocument/2006/relationships/hyperlink" Target="https://l.facebook.com/l.php?u=https%3A%2F%2Fapi.whatsapp.com%2Fsend%3Fphone%3D9647826892128%26app%3Dfacebook%26entry_point%3Dpage_cta%26fbclid%3DIwAR0p1yVVGx4j4naEyfKFmF2DWhMUXR_BzrZ7YWlxofJQnnIkBc1eDCnV_ho&amp;h=AT0TLqJ3r-du8W7unRxumADMLDglxubi2YVIM8bxOnl85EVMw4o-0KtxQtiXFKyzLdz08IeA_oqr2f-CsCpEdwDUu-rCTFi66exBwNkabdmFUyTN1dLEl17REFC5G5zYj9o" TargetMode="External"/><Relationship Id="rId5" Type="http://schemas.openxmlformats.org/officeDocument/2006/relationships/hyperlink" Target="https://www.facebook.com/mrcafghanistan/" TargetMode="External"/><Relationship Id="rId15" Type="http://schemas.openxmlformats.org/officeDocument/2006/relationships/hyperlink" Target="&#1575;&#1740;&#1605;&#1740;&#1604;:info@mrc.org.pk" TargetMode="External"/><Relationship Id="rId10" Type="http://schemas.openxmlformats.org/officeDocument/2006/relationships/hyperlink" Target="https://www.facebook.com/iq.mr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1575;&#1740;&#1605;&#1740;&#1604;:%20info@mrc-bangladesh.org" TargetMode="External"/><Relationship Id="rId14" Type="http://schemas.openxmlformats.org/officeDocument/2006/relationships/hyperlink" Target="&#1578;&#1604;&#1601;&#1606;:%209230001166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ICMPD</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Ancion Admirela</dc:creator>
  <cp:keywords/>
  <dc:description/>
  <cp:lastModifiedBy>Andreea Radoi</cp:lastModifiedBy>
  <cp:revision>4</cp:revision>
  <dcterms:created xsi:type="dcterms:W3CDTF">2022-04-29T14:57:00Z</dcterms:created>
  <dcterms:modified xsi:type="dcterms:W3CDTF">2022-05-03T08:27:00Z</dcterms:modified>
</cp:coreProperties>
</file>